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F3271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F32718">
        <w:rPr>
          <w:rFonts w:cs="Arial"/>
          <w:sz w:val="22"/>
          <w:szCs w:val="22"/>
          <w:lang w:val="ro-RO"/>
        </w:rPr>
        <w:t>SPECIFICATIE TEHNICA</w:t>
      </w:r>
    </w:p>
    <w:p w:rsidR="001A03D8" w:rsidRPr="00F3271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F3271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F3271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F3271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A6343E" w:rsidRPr="00F32718">
        <w:rPr>
          <w:rFonts w:ascii="Arial" w:hAnsi="Arial" w:cs="Arial"/>
          <w:b/>
          <w:sz w:val="22"/>
          <w:szCs w:val="22"/>
        </w:rPr>
        <w:t>Frigider</w:t>
      </w:r>
      <w:proofErr w:type="spellEnd"/>
      <w:r w:rsidR="00A6343E" w:rsidRPr="00F3271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6343E" w:rsidRPr="00F32718">
        <w:rPr>
          <w:rFonts w:ascii="Arial" w:hAnsi="Arial" w:cs="Arial"/>
          <w:b/>
          <w:sz w:val="22"/>
          <w:szCs w:val="22"/>
        </w:rPr>
        <w:t>mortuar</w:t>
      </w:r>
      <w:proofErr w:type="spellEnd"/>
      <w:r w:rsidR="00A6343E" w:rsidRPr="00F32718">
        <w:rPr>
          <w:rFonts w:ascii="Arial" w:hAnsi="Arial" w:cs="Arial"/>
          <w:b/>
          <w:sz w:val="22"/>
          <w:szCs w:val="22"/>
        </w:rPr>
        <w:t xml:space="preserve"> cu 2 </w:t>
      </w:r>
      <w:proofErr w:type="spellStart"/>
      <w:r w:rsidR="00A6343E" w:rsidRPr="00F32718">
        <w:rPr>
          <w:rFonts w:ascii="Arial" w:hAnsi="Arial" w:cs="Arial"/>
          <w:b/>
          <w:sz w:val="22"/>
          <w:szCs w:val="22"/>
        </w:rPr>
        <w:t>posturi</w:t>
      </w:r>
      <w:proofErr w:type="spellEnd"/>
    </w:p>
    <w:p w:rsidR="001A03D8" w:rsidRPr="00F3271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F32718">
        <w:rPr>
          <w:rFonts w:ascii="Arial" w:hAnsi="Arial" w:cs="Arial"/>
          <w:b/>
          <w:sz w:val="22"/>
          <w:szCs w:val="22"/>
        </w:rPr>
        <w:t>Model / Tip:</w:t>
      </w:r>
      <w:r w:rsidRPr="00F3271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F3271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F3271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F3271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F3271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F3271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214ED5" w:rsidTr="00332F8F">
        <w:tc>
          <w:tcPr>
            <w:tcW w:w="7920" w:type="dxa"/>
            <w:vAlign w:val="center"/>
          </w:tcPr>
          <w:p w:rsidR="004B1F98" w:rsidRPr="00214ED5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214ED5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214E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14ED5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214ED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214E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214ED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14ED5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214ED5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214ED5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2531E8">
              <w:rPr>
                <w:rFonts w:ascii="Arial" w:hAnsi="Arial" w:cs="Arial"/>
              </w:rPr>
              <w:t>Frigider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mortuar</w:t>
            </w:r>
            <w:proofErr w:type="spellEnd"/>
            <w:r w:rsidRPr="002531E8">
              <w:rPr>
                <w:rFonts w:ascii="Arial" w:hAnsi="Arial" w:cs="Arial"/>
              </w:rPr>
              <w:t xml:space="preserve"> cu 2 </w:t>
            </w:r>
            <w:proofErr w:type="spellStart"/>
            <w:r w:rsidRPr="002531E8">
              <w:rPr>
                <w:rFonts w:ascii="Arial" w:hAnsi="Arial" w:cs="Arial"/>
              </w:rPr>
              <w:t>locuri</w:t>
            </w:r>
            <w:proofErr w:type="spellEnd"/>
            <w:r w:rsidRPr="002531E8">
              <w:rPr>
                <w:rFonts w:ascii="Arial" w:hAnsi="Arial" w:cs="Arial"/>
              </w:rPr>
              <w:t xml:space="preserve"> (2 </w:t>
            </w:r>
            <w:proofErr w:type="spellStart"/>
            <w:r w:rsidRPr="002531E8">
              <w:rPr>
                <w:rFonts w:ascii="Arial" w:hAnsi="Arial" w:cs="Arial"/>
              </w:rPr>
              <w:t>uși</w:t>
            </w:r>
            <w:proofErr w:type="spellEnd"/>
            <w:r w:rsidRPr="002531E8">
              <w:rPr>
                <w:rFonts w:ascii="Arial" w:hAnsi="Arial" w:cs="Arial"/>
              </w:rPr>
              <w:t xml:space="preserve"> de </w:t>
            </w:r>
            <w:proofErr w:type="spellStart"/>
            <w:r w:rsidRPr="002531E8">
              <w:rPr>
                <w:rFonts w:ascii="Arial" w:hAnsi="Arial" w:cs="Arial"/>
              </w:rPr>
              <w:t>încărcare</w:t>
            </w:r>
            <w:proofErr w:type="spellEnd"/>
            <w:r w:rsidRPr="002531E8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531E8">
              <w:rPr>
                <w:rFonts w:ascii="Arial" w:hAnsi="Arial" w:cs="Arial"/>
                <w:lang w:val="it-IT"/>
              </w:rPr>
              <w:t>Structura frigiderului sa fie compusa din panouri modulare de tip sandviș, care conțin două plăci metalice cu un strat de spumă poliuretanică rigidă injectat între ele pentru izolare termică.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Grosimea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izolației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panourilor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exterioare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fie de minim 100 mm.</w:t>
            </w:r>
          </w:p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531E8">
              <w:rPr>
                <w:rFonts w:ascii="Arial" w:hAnsi="Arial" w:cs="Arial"/>
                <w:lang w:val="da-DK"/>
              </w:rPr>
              <w:t xml:space="preserve">Grosime izolației panourilor de usa sa fie de minim 80 mm 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531E8">
              <w:rPr>
                <w:rFonts w:ascii="Arial" w:hAnsi="Arial" w:cs="Arial"/>
                <w:lang w:val="da-DK"/>
              </w:rPr>
              <w:t>Pereți, tavane și uși cu acoperire din tabla din inox de tip AISI 304 sau AISI316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it-IT"/>
              </w:rPr>
              <w:t>Izolație prin utilizarea spumă rigidă poliuretanică cu o densitate minima de 40 kg / mc.</w:t>
            </w:r>
          </w:p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531E8">
              <w:rPr>
                <w:rFonts w:ascii="Arial" w:hAnsi="Arial" w:cs="Arial"/>
                <w:lang w:val="ro-RO"/>
              </w:rPr>
              <w:t xml:space="preserve">Spuma sa dispună de stabilitate excelenta termică, chimică și dimensională si păstrarea proprietăților izolante in timp prin utilizarea de spuma cu ciclopentan 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Structura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interna si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tărgile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fie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complet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construite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din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otel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inoxidabil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 de tip </w:t>
            </w:r>
            <w:proofErr w:type="spellStart"/>
            <w:r w:rsidRPr="002531E8">
              <w:rPr>
                <w:rFonts w:ascii="Arial" w:hAnsi="Arial" w:cs="Arial"/>
                <w:sz w:val="22"/>
                <w:szCs w:val="22"/>
              </w:rPr>
              <w:t>austentic</w:t>
            </w:r>
            <w:proofErr w:type="spellEnd"/>
            <w:r w:rsidRPr="002531E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531E8">
              <w:rPr>
                <w:rFonts w:ascii="Arial" w:hAnsi="Arial" w:cs="Arial"/>
              </w:rPr>
              <w:t xml:space="preserve">Sa </w:t>
            </w:r>
            <w:proofErr w:type="spellStart"/>
            <w:r w:rsidRPr="002531E8">
              <w:rPr>
                <w:rFonts w:ascii="Arial" w:hAnsi="Arial" w:cs="Arial"/>
              </w:rPr>
              <w:t>dispună</w:t>
            </w:r>
            <w:proofErr w:type="spellEnd"/>
            <w:r w:rsidRPr="002531E8">
              <w:rPr>
                <w:rFonts w:ascii="Arial" w:hAnsi="Arial" w:cs="Arial"/>
              </w:rPr>
              <w:t xml:space="preserve"> de un </w:t>
            </w:r>
            <w:proofErr w:type="spellStart"/>
            <w:r w:rsidRPr="002531E8">
              <w:rPr>
                <w:rFonts w:ascii="Arial" w:hAnsi="Arial" w:cs="Arial"/>
              </w:rPr>
              <w:t>sistem</w:t>
            </w:r>
            <w:proofErr w:type="spellEnd"/>
            <w:r w:rsidRPr="002531E8">
              <w:rPr>
                <w:rFonts w:ascii="Arial" w:hAnsi="Arial" w:cs="Arial"/>
              </w:rPr>
              <w:t xml:space="preserve"> de </w:t>
            </w:r>
            <w:proofErr w:type="spellStart"/>
            <w:r w:rsidRPr="002531E8">
              <w:rPr>
                <w:rFonts w:ascii="Arial" w:hAnsi="Arial" w:cs="Arial"/>
              </w:rPr>
              <w:t>extracție</w:t>
            </w:r>
            <w:proofErr w:type="spellEnd"/>
            <w:r w:rsidRPr="002531E8">
              <w:rPr>
                <w:rFonts w:ascii="Arial" w:hAnsi="Arial" w:cs="Arial"/>
              </w:rPr>
              <w:t xml:space="preserve"> a </w:t>
            </w:r>
            <w:proofErr w:type="spellStart"/>
            <w:r w:rsidRPr="002531E8">
              <w:rPr>
                <w:rFonts w:ascii="Arial" w:hAnsi="Arial" w:cs="Arial"/>
              </w:rPr>
              <w:t>tăvii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conceput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pentru</w:t>
            </w:r>
            <w:proofErr w:type="spellEnd"/>
            <w:r w:rsidRPr="002531E8">
              <w:rPr>
                <w:rFonts w:ascii="Arial" w:hAnsi="Arial" w:cs="Arial"/>
              </w:rPr>
              <w:t xml:space="preserve"> a </w:t>
            </w:r>
            <w:proofErr w:type="spellStart"/>
            <w:r w:rsidRPr="002531E8">
              <w:rPr>
                <w:rFonts w:ascii="Arial" w:hAnsi="Arial" w:cs="Arial"/>
              </w:rPr>
              <w:t>susține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corpul</w:t>
            </w:r>
            <w:proofErr w:type="spellEnd"/>
            <w:r w:rsidRPr="002531E8">
              <w:rPr>
                <w:rFonts w:ascii="Arial" w:hAnsi="Arial" w:cs="Arial"/>
              </w:rPr>
              <w:t xml:space="preserve"> și </w:t>
            </w:r>
            <w:proofErr w:type="spellStart"/>
            <w:r w:rsidRPr="002531E8">
              <w:rPr>
                <w:rFonts w:ascii="Arial" w:hAnsi="Arial" w:cs="Arial"/>
              </w:rPr>
              <w:t>tava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complet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extinse</w:t>
            </w:r>
            <w:proofErr w:type="spellEnd"/>
            <w:r w:rsidRPr="002531E8">
              <w:rPr>
                <w:rFonts w:ascii="Arial" w:hAnsi="Arial" w:cs="Arial"/>
              </w:rPr>
              <w:t xml:space="preserve">, </w:t>
            </w:r>
            <w:proofErr w:type="spellStart"/>
            <w:r w:rsidRPr="002531E8">
              <w:rPr>
                <w:rFonts w:ascii="Arial" w:hAnsi="Arial" w:cs="Arial"/>
              </w:rPr>
              <w:t>astfel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încât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subiectul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să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poată</w:t>
            </w:r>
            <w:proofErr w:type="spellEnd"/>
            <w:r w:rsidRPr="002531E8">
              <w:rPr>
                <w:rFonts w:ascii="Arial" w:hAnsi="Arial" w:cs="Arial"/>
              </w:rPr>
              <w:t xml:space="preserve"> fi </w:t>
            </w:r>
            <w:proofErr w:type="spellStart"/>
            <w:r w:rsidRPr="002531E8">
              <w:rPr>
                <w:rFonts w:ascii="Arial" w:hAnsi="Arial" w:cs="Arial"/>
              </w:rPr>
              <w:t>vizualizat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fără</w:t>
            </w:r>
            <w:proofErr w:type="spellEnd"/>
            <w:r w:rsidRPr="002531E8">
              <w:rPr>
                <w:rFonts w:ascii="Arial" w:hAnsi="Arial" w:cs="Arial"/>
              </w:rPr>
              <w:t xml:space="preserve"> a fi </w:t>
            </w:r>
            <w:proofErr w:type="spellStart"/>
            <w:r w:rsidRPr="002531E8">
              <w:rPr>
                <w:rFonts w:ascii="Arial" w:hAnsi="Arial" w:cs="Arial"/>
              </w:rPr>
              <w:t>îndepărtat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complet</w:t>
            </w:r>
            <w:proofErr w:type="spellEnd"/>
            <w:r w:rsidRPr="002531E8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</w:rPr>
            </w:pPr>
            <w:r w:rsidRPr="002531E8">
              <w:rPr>
                <w:rFonts w:ascii="Arial" w:hAnsi="Arial" w:cs="Arial"/>
              </w:rPr>
              <w:t xml:space="preserve">Sa </w:t>
            </w:r>
            <w:proofErr w:type="spellStart"/>
            <w:r w:rsidRPr="002531E8">
              <w:rPr>
                <w:rFonts w:ascii="Arial" w:hAnsi="Arial" w:cs="Arial"/>
              </w:rPr>
              <w:t>funcționeze</w:t>
            </w:r>
            <w:proofErr w:type="spellEnd"/>
            <w:r w:rsidRPr="002531E8">
              <w:rPr>
                <w:rFonts w:ascii="Arial" w:hAnsi="Arial" w:cs="Arial"/>
              </w:rPr>
              <w:t xml:space="preserve"> pe </w:t>
            </w:r>
            <w:proofErr w:type="spellStart"/>
            <w:r w:rsidRPr="002531E8">
              <w:rPr>
                <w:rFonts w:ascii="Arial" w:hAnsi="Arial" w:cs="Arial"/>
              </w:rPr>
              <w:t>baza</w:t>
            </w:r>
            <w:proofErr w:type="spellEnd"/>
            <w:r w:rsidRPr="002531E8">
              <w:rPr>
                <w:rFonts w:ascii="Arial" w:hAnsi="Arial" w:cs="Arial"/>
              </w:rPr>
              <w:t xml:space="preserve"> de </w:t>
            </w:r>
            <w:proofErr w:type="spellStart"/>
            <w:r w:rsidRPr="002531E8">
              <w:rPr>
                <w:rFonts w:ascii="Arial" w:hAnsi="Arial" w:cs="Arial"/>
              </w:rPr>
              <w:t>gaz</w:t>
            </w:r>
            <w:proofErr w:type="spellEnd"/>
            <w:r w:rsidRPr="002531E8">
              <w:rPr>
                <w:rFonts w:ascii="Arial" w:hAnsi="Arial" w:cs="Arial"/>
              </w:rPr>
              <w:t xml:space="preserve"> ecologic.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531E8">
              <w:rPr>
                <w:rFonts w:ascii="Arial" w:hAnsi="Arial" w:cs="Arial"/>
                <w:lang w:val="it-IT"/>
              </w:rPr>
              <w:t>Sistemul de refrigerare sa fie fabricat din materiale de prima calitate si componente produse la cel mai înalt standard, si sa cuprindă: unitate de condensare, unitate de evaporare, panou de management electronic și control.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it-IT"/>
              </w:rPr>
              <w:t>Funcții controlabile si afișabile: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it-IT"/>
              </w:rPr>
              <w:t>Temperatura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it-IT"/>
              </w:rPr>
              <w:t>Comandă digitală iluminare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it-IT"/>
              </w:rPr>
              <w:t>Stare sistem, alarme vizuale și sonore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it-IT"/>
              </w:rPr>
              <w:t>Alarme de temperatură înaltă și joasă</w:t>
            </w:r>
          </w:p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531E8">
              <w:rPr>
                <w:rFonts w:ascii="Arial" w:hAnsi="Arial" w:cs="Arial"/>
                <w:lang w:val="it-IT"/>
              </w:rPr>
              <w:t>Întrerupător dublu pentru lumină (manual și acționat de ușă)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proofErr w:type="spellStart"/>
            <w:r w:rsidRPr="002531E8">
              <w:rPr>
                <w:rFonts w:ascii="Arial" w:hAnsi="Arial" w:cs="Arial"/>
              </w:rPr>
              <w:t>Prevăzut</w:t>
            </w:r>
            <w:proofErr w:type="spellEnd"/>
            <w:r w:rsidRPr="002531E8">
              <w:rPr>
                <w:rFonts w:ascii="Arial" w:hAnsi="Arial" w:cs="Arial"/>
              </w:rPr>
              <w:t xml:space="preserve"> cu un </w:t>
            </w:r>
            <w:proofErr w:type="spellStart"/>
            <w:r w:rsidRPr="002531E8">
              <w:rPr>
                <w:rFonts w:ascii="Arial" w:hAnsi="Arial" w:cs="Arial"/>
              </w:rPr>
              <w:t>sistem</w:t>
            </w:r>
            <w:proofErr w:type="spellEnd"/>
            <w:r w:rsidRPr="002531E8">
              <w:rPr>
                <w:rFonts w:ascii="Arial" w:hAnsi="Arial" w:cs="Arial"/>
              </w:rPr>
              <w:t xml:space="preserve"> de </w:t>
            </w:r>
            <w:proofErr w:type="spellStart"/>
            <w:r w:rsidRPr="002531E8">
              <w:rPr>
                <w:rFonts w:ascii="Arial" w:hAnsi="Arial" w:cs="Arial"/>
              </w:rPr>
              <w:t>refrigerare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eficient</w:t>
            </w:r>
            <w:proofErr w:type="spellEnd"/>
            <w:r w:rsidRPr="002531E8">
              <w:rPr>
                <w:rFonts w:ascii="Arial" w:hAnsi="Arial" w:cs="Arial"/>
              </w:rPr>
              <w:t xml:space="preserve"> care </w:t>
            </w:r>
            <w:proofErr w:type="spellStart"/>
            <w:r w:rsidRPr="002531E8">
              <w:rPr>
                <w:rFonts w:ascii="Arial" w:hAnsi="Arial" w:cs="Arial"/>
              </w:rPr>
              <w:t>sa</w:t>
            </w:r>
            <w:proofErr w:type="spellEnd"/>
            <w:r w:rsidRPr="002531E8">
              <w:rPr>
                <w:rFonts w:ascii="Arial" w:hAnsi="Arial" w:cs="Arial"/>
              </w:rPr>
              <w:t xml:space="preserve"> </w:t>
            </w:r>
            <w:proofErr w:type="spellStart"/>
            <w:r w:rsidRPr="002531E8">
              <w:rPr>
                <w:rFonts w:ascii="Arial" w:hAnsi="Arial" w:cs="Arial"/>
              </w:rPr>
              <w:t>asigure</w:t>
            </w:r>
            <w:proofErr w:type="spellEnd"/>
            <w:r w:rsidRPr="002531E8">
              <w:rPr>
                <w:rFonts w:ascii="Arial" w:hAnsi="Arial" w:cs="Arial"/>
              </w:rPr>
              <w:t xml:space="preserve"> o </w:t>
            </w:r>
            <w:proofErr w:type="spellStart"/>
            <w:r w:rsidRPr="002531E8">
              <w:rPr>
                <w:rFonts w:ascii="Arial" w:hAnsi="Arial" w:cs="Arial"/>
              </w:rPr>
              <w:t>temperatura</w:t>
            </w:r>
            <w:proofErr w:type="spellEnd"/>
            <w:r w:rsidRPr="002531E8">
              <w:rPr>
                <w:rFonts w:ascii="Arial" w:hAnsi="Arial" w:cs="Arial"/>
              </w:rPr>
              <w:t xml:space="preserve"> de 5 °C constant.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14ED5" w:rsidRPr="00214ED5" w:rsidTr="00CC2C6E">
        <w:tc>
          <w:tcPr>
            <w:tcW w:w="7920" w:type="dxa"/>
          </w:tcPr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da-DK"/>
              </w:rPr>
              <w:t>Sa dispună de 2 uși de încărcare cu închideri individuale.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da-DK"/>
              </w:rPr>
              <w:t>Ușile sa dispună de: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da-DK"/>
              </w:rPr>
              <w:t>Garnituri magnetice pentru uși cu prindere prin apăsare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da-DK"/>
              </w:rPr>
              <w:t>Mâner blocabil/deblocare internă de siguranță luminoasă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da-DK"/>
              </w:rPr>
              <w:t>Balamale rezistente, deschidere la 180°</w:t>
            </w:r>
          </w:p>
          <w:p w:rsidR="00214ED5" w:rsidRPr="002531E8" w:rsidRDefault="00214ED5" w:rsidP="00214ED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2531E8">
              <w:rPr>
                <w:rFonts w:ascii="Arial" w:hAnsi="Arial" w:cs="Arial"/>
                <w:sz w:val="22"/>
                <w:szCs w:val="22"/>
                <w:lang w:val="da-DK"/>
              </w:rPr>
              <w:t xml:space="preserve">Plăcuță de identificare reinscripționabilă  </w:t>
            </w:r>
          </w:p>
          <w:p w:rsidR="00214ED5" w:rsidRPr="002531E8" w:rsidRDefault="00214ED5" w:rsidP="00214ED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531E8">
              <w:rPr>
                <w:rFonts w:ascii="Arial" w:hAnsi="Arial" w:cs="Arial"/>
                <w:lang w:val="da-DK"/>
              </w:rPr>
              <w:t>Toc rigid cu 4 laturi (design cu panou complet)</w:t>
            </w: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14ED5" w:rsidRPr="00214ED5" w:rsidRDefault="00214ED5" w:rsidP="00214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F32718" w:rsidRPr="00214ED5" w:rsidTr="00D43E65">
        <w:trPr>
          <w:trHeight w:val="67"/>
        </w:trPr>
        <w:tc>
          <w:tcPr>
            <w:tcW w:w="7920" w:type="dxa"/>
            <w:vAlign w:val="center"/>
          </w:tcPr>
          <w:p w:rsidR="00F32718" w:rsidRPr="002531E8" w:rsidRDefault="00F32718" w:rsidP="00F32718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2531E8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2531E8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F32718" w:rsidRPr="00214ED5" w:rsidRDefault="00F32718" w:rsidP="00F327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F32718" w:rsidRPr="00214ED5" w:rsidRDefault="00F32718" w:rsidP="00F327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F32718" w:rsidRPr="00214ED5" w:rsidRDefault="00F32718" w:rsidP="00F327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718" w:rsidRPr="00214ED5" w:rsidTr="00D43E65">
        <w:trPr>
          <w:trHeight w:val="67"/>
        </w:trPr>
        <w:tc>
          <w:tcPr>
            <w:tcW w:w="7920" w:type="dxa"/>
            <w:vAlign w:val="center"/>
          </w:tcPr>
          <w:p w:rsidR="00F32718" w:rsidRPr="002531E8" w:rsidRDefault="00F32718" w:rsidP="00F3271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531E8">
              <w:rPr>
                <w:rFonts w:ascii="Arial" w:eastAsia="MS Mincho" w:hAnsi="Arial" w:cs="Arial"/>
              </w:rPr>
              <w:t>Transportul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531E8">
              <w:rPr>
                <w:rFonts w:ascii="Arial" w:eastAsia="MS Mincho" w:hAnsi="Arial" w:cs="Arial"/>
              </w:rPr>
              <w:t>pana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2531E8">
              <w:rPr>
                <w:rFonts w:ascii="Arial" w:eastAsia="MS Mincho" w:hAnsi="Arial" w:cs="Arial"/>
              </w:rPr>
              <w:t>sediul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531E8">
              <w:rPr>
                <w:rFonts w:ascii="Arial" w:eastAsia="MS Mincho" w:hAnsi="Arial" w:cs="Arial"/>
              </w:rPr>
              <w:t>beneficiarului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2531E8">
              <w:rPr>
                <w:rFonts w:ascii="Arial" w:eastAsia="MS Mincho" w:hAnsi="Arial" w:cs="Arial"/>
              </w:rPr>
              <w:t>instalarea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2531E8">
              <w:rPr>
                <w:rFonts w:ascii="Arial" w:eastAsia="MS Mincho" w:hAnsi="Arial" w:cs="Arial"/>
              </w:rPr>
              <w:t>instruirea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531E8">
              <w:rPr>
                <w:rFonts w:ascii="Arial" w:eastAsia="MS Mincho" w:hAnsi="Arial" w:cs="Arial"/>
              </w:rPr>
              <w:t>personalului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2531E8">
              <w:rPr>
                <w:rFonts w:ascii="Arial" w:eastAsia="MS Mincho" w:hAnsi="Arial" w:cs="Arial"/>
              </w:rPr>
              <w:t>incluse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2531E8">
              <w:rPr>
                <w:rFonts w:ascii="Arial" w:eastAsia="MS Mincho" w:hAnsi="Arial" w:cs="Arial"/>
              </w:rPr>
              <w:t>pretul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531E8">
              <w:rPr>
                <w:rFonts w:ascii="Arial" w:eastAsia="MS Mincho" w:hAnsi="Arial" w:cs="Arial"/>
              </w:rPr>
              <w:t>ofertat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2531E8">
              <w:rPr>
                <w:rFonts w:ascii="Arial" w:eastAsia="MS Mincho" w:hAnsi="Arial" w:cs="Arial"/>
              </w:rPr>
              <w:t>va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531E8">
              <w:rPr>
                <w:rFonts w:ascii="Arial" w:eastAsia="MS Mincho" w:hAnsi="Arial" w:cs="Arial"/>
              </w:rPr>
              <w:t>anexa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2531E8">
              <w:rPr>
                <w:rFonts w:ascii="Arial" w:eastAsia="MS Mincho" w:hAnsi="Arial" w:cs="Arial"/>
              </w:rPr>
              <w:t>declaratie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2531E8">
              <w:rPr>
                <w:rFonts w:ascii="Arial" w:eastAsia="MS Mincho" w:hAnsi="Arial" w:cs="Arial"/>
              </w:rPr>
              <w:t>proprie</w:t>
            </w:r>
            <w:proofErr w:type="spellEnd"/>
            <w:r w:rsidRPr="002531E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531E8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F32718" w:rsidRPr="00214ED5" w:rsidRDefault="00F32718" w:rsidP="00F327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F32718" w:rsidRPr="00214ED5" w:rsidRDefault="00F32718" w:rsidP="00F327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F32718" w:rsidRPr="00214ED5" w:rsidRDefault="00F32718" w:rsidP="00F327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F3271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F32718" w:rsidSect="00F32718">
      <w:pgSz w:w="12240" w:h="15840"/>
      <w:pgMar w:top="851" w:right="720" w:bottom="5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44E5" w:rsidRDefault="00EA44E5" w:rsidP="00F17007">
      <w:r>
        <w:separator/>
      </w:r>
    </w:p>
  </w:endnote>
  <w:endnote w:type="continuationSeparator" w:id="0">
    <w:p w:rsidR="00EA44E5" w:rsidRDefault="00EA44E5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44E5" w:rsidRDefault="00EA44E5" w:rsidP="00F17007">
      <w:r>
        <w:separator/>
      </w:r>
    </w:p>
  </w:footnote>
  <w:footnote w:type="continuationSeparator" w:id="0">
    <w:p w:rsidR="00EA44E5" w:rsidRDefault="00EA44E5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470218">
    <w:abstractNumId w:val="29"/>
  </w:num>
  <w:num w:numId="2" w16cid:durableId="466313774">
    <w:abstractNumId w:val="0"/>
  </w:num>
  <w:num w:numId="3" w16cid:durableId="935601290">
    <w:abstractNumId w:val="1"/>
  </w:num>
  <w:num w:numId="4" w16cid:durableId="1959335861">
    <w:abstractNumId w:val="11"/>
  </w:num>
  <w:num w:numId="5" w16cid:durableId="884488610">
    <w:abstractNumId w:val="4"/>
  </w:num>
  <w:num w:numId="6" w16cid:durableId="12195170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7343216">
    <w:abstractNumId w:val="19"/>
  </w:num>
  <w:num w:numId="8" w16cid:durableId="439834721">
    <w:abstractNumId w:val="13"/>
  </w:num>
  <w:num w:numId="9" w16cid:durableId="1014116072">
    <w:abstractNumId w:val="21"/>
  </w:num>
  <w:num w:numId="10" w16cid:durableId="969241882">
    <w:abstractNumId w:val="6"/>
  </w:num>
  <w:num w:numId="11" w16cid:durableId="12232960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3702999">
    <w:abstractNumId w:val="8"/>
  </w:num>
  <w:num w:numId="13" w16cid:durableId="614363395">
    <w:abstractNumId w:val="12"/>
  </w:num>
  <w:num w:numId="14" w16cid:durableId="1488856832">
    <w:abstractNumId w:val="28"/>
  </w:num>
  <w:num w:numId="15" w16cid:durableId="1549029473">
    <w:abstractNumId w:val="9"/>
  </w:num>
  <w:num w:numId="16" w16cid:durableId="1907111335">
    <w:abstractNumId w:val="10"/>
  </w:num>
  <w:num w:numId="17" w16cid:durableId="1976526248">
    <w:abstractNumId w:val="7"/>
  </w:num>
  <w:num w:numId="18" w16cid:durableId="911041481">
    <w:abstractNumId w:val="14"/>
  </w:num>
  <w:num w:numId="19" w16cid:durableId="1363943430">
    <w:abstractNumId w:val="30"/>
  </w:num>
  <w:num w:numId="20" w16cid:durableId="1230380740">
    <w:abstractNumId w:val="17"/>
  </w:num>
  <w:num w:numId="21" w16cid:durableId="1989938139">
    <w:abstractNumId w:val="20"/>
  </w:num>
  <w:num w:numId="22" w16cid:durableId="1957324075">
    <w:abstractNumId w:val="18"/>
  </w:num>
  <w:num w:numId="23" w16cid:durableId="1845434173">
    <w:abstractNumId w:val="15"/>
  </w:num>
  <w:num w:numId="24" w16cid:durableId="645935806">
    <w:abstractNumId w:val="16"/>
  </w:num>
  <w:num w:numId="25" w16cid:durableId="1625848199">
    <w:abstractNumId w:val="24"/>
  </w:num>
  <w:num w:numId="26" w16cid:durableId="106169292">
    <w:abstractNumId w:val="5"/>
  </w:num>
  <w:num w:numId="27" w16cid:durableId="1780644444">
    <w:abstractNumId w:val="2"/>
  </w:num>
  <w:num w:numId="28" w16cid:durableId="1708531815">
    <w:abstractNumId w:val="3"/>
  </w:num>
  <w:num w:numId="29" w16cid:durableId="1225877560">
    <w:abstractNumId w:val="23"/>
  </w:num>
  <w:num w:numId="30" w16cid:durableId="1723822912">
    <w:abstractNumId w:val="25"/>
  </w:num>
  <w:num w:numId="31" w16cid:durableId="674771284">
    <w:abstractNumId w:val="26"/>
  </w:num>
  <w:num w:numId="32" w16cid:durableId="56934261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AD7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D334B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14ED5"/>
    <w:rsid w:val="00220C1A"/>
    <w:rsid w:val="002268AE"/>
    <w:rsid w:val="00231817"/>
    <w:rsid w:val="00231B37"/>
    <w:rsid w:val="002340E7"/>
    <w:rsid w:val="002531E8"/>
    <w:rsid w:val="002574FB"/>
    <w:rsid w:val="002735C3"/>
    <w:rsid w:val="002762BF"/>
    <w:rsid w:val="00282F50"/>
    <w:rsid w:val="00284B75"/>
    <w:rsid w:val="00284F11"/>
    <w:rsid w:val="00286D37"/>
    <w:rsid w:val="00292B95"/>
    <w:rsid w:val="00292CD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2870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34EFC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E0C2D"/>
    <w:rsid w:val="005E2512"/>
    <w:rsid w:val="005E5033"/>
    <w:rsid w:val="005E77EF"/>
    <w:rsid w:val="005F3FF4"/>
    <w:rsid w:val="005F5A9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869C2"/>
    <w:rsid w:val="006A2212"/>
    <w:rsid w:val="006A6890"/>
    <w:rsid w:val="006B345C"/>
    <w:rsid w:val="006B3DA7"/>
    <w:rsid w:val="006C0817"/>
    <w:rsid w:val="006D29E0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17CC2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000AB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8574E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365E5"/>
    <w:rsid w:val="00A578BF"/>
    <w:rsid w:val="00A6343E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57DB8"/>
    <w:rsid w:val="00B65347"/>
    <w:rsid w:val="00B72C38"/>
    <w:rsid w:val="00B878BC"/>
    <w:rsid w:val="00BA0D48"/>
    <w:rsid w:val="00BA2F99"/>
    <w:rsid w:val="00BA4C55"/>
    <w:rsid w:val="00BA7EB3"/>
    <w:rsid w:val="00BB2BBF"/>
    <w:rsid w:val="00BB7DF6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48FB"/>
    <w:rsid w:val="00C666C5"/>
    <w:rsid w:val="00C730E4"/>
    <w:rsid w:val="00C75C23"/>
    <w:rsid w:val="00C86A48"/>
    <w:rsid w:val="00CA0804"/>
    <w:rsid w:val="00CA3BFD"/>
    <w:rsid w:val="00CA3CC1"/>
    <w:rsid w:val="00CA7E7C"/>
    <w:rsid w:val="00CC2C6E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2BCB"/>
    <w:rsid w:val="00D61812"/>
    <w:rsid w:val="00D63340"/>
    <w:rsid w:val="00D80FA2"/>
    <w:rsid w:val="00D833D5"/>
    <w:rsid w:val="00D85842"/>
    <w:rsid w:val="00D94083"/>
    <w:rsid w:val="00DA206D"/>
    <w:rsid w:val="00DA233C"/>
    <w:rsid w:val="00DA3D32"/>
    <w:rsid w:val="00DA5755"/>
    <w:rsid w:val="00DB3359"/>
    <w:rsid w:val="00DB577B"/>
    <w:rsid w:val="00DC155E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44E5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718"/>
    <w:rsid w:val="00F32BB0"/>
    <w:rsid w:val="00F3384A"/>
    <w:rsid w:val="00F35828"/>
    <w:rsid w:val="00F45A4D"/>
    <w:rsid w:val="00F50247"/>
    <w:rsid w:val="00F5554A"/>
    <w:rsid w:val="00F7782E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BE769AC4-37A2-4A3B-8A3B-B66E113F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14ED5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val="ro-RO"/>
    </w:rPr>
  </w:style>
  <w:style w:type="character" w:customStyle="1" w:styleId="TitleChar">
    <w:name w:val="Title Char"/>
    <w:link w:val="Title"/>
    <w:uiPriority w:val="10"/>
    <w:rsid w:val="00214ED5"/>
    <w:rPr>
      <w:rFonts w:ascii="Aptos Display" w:hAnsi="Aptos Display"/>
      <w:spacing w:val="-10"/>
      <w:kern w:val="28"/>
      <w:sz w:val="56"/>
      <w:szCs w:val="5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2025-12-10T13:34:00Z</dcterms:created>
  <dcterms:modified xsi:type="dcterms:W3CDTF">2025-12-10T13:35:00Z</dcterms:modified>
</cp:coreProperties>
</file>